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8" w:rsidRPr="00AB6E07" w:rsidRDefault="005C78E8" w:rsidP="00730DE1">
      <w:pPr>
        <w:jc w:val="center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360045</wp:posOffset>
                </wp:positionV>
                <wp:extent cx="6080760" cy="759460"/>
                <wp:effectExtent l="7620" t="7620" r="7620" b="1397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759460"/>
                          <a:chOff x="1359" y="1110"/>
                          <a:chExt cx="9360" cy="154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59" y="1110"/>
                            <a:ext cx="21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70" w:rsidRPr="002558A3" w:rsidRDefault="00726070" w:rsidP="002558A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58A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359" y="1785"/>
                            <a:ext cx="9360" cy="870"/>
                            <a:chOff x="2079" y="2529"/>
                            <a:chExt cx="7560" cy="918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079" y="2889"/>
                              <a:ext cx="7560" cy="558"/>
                              <a:chOff x="2079" y="8586"/>
                              <a:chExt cx="7560" cy="558"/>
                            </a:xfrm>
                          </wpg:grpSpPr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18"/>
                          <wps:cNvCnPr/>
                          <wps:spPr bwMode="auto">
                            <a:xfrm flipV="1">
                              <a:off x="2940" y="2529"/>
                              <a:ext cx="5979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4"/>
                          <wps:cNvCnPr/>
                          <wps:spPr bwMode="auto">
                            <a:xfrm>
                              <a:off x="2940" y="25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5"/>
                          <wps:cNvCnPr/>
                          <wps:spPr bwMode="auto">
                            <a:xfrm>
                              <a:off x="477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6"/>
                          <wps:cNvCnPr/>
                          <wps:spPr bwMode="auto">
                            <a:xfrm>
                              <a:off x="693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7"/>
                          <wps:cNvCnPr/>
                          <wps:spPr bwMode="auto">
                            <a:xfrm>
                              <a:off x="891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39.6pt;margin-top:28.35pt;width:478.8pt;height:59.8pt;z-index:251657216" coordorigin="1359,1110" coordsize="93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">
                <v:roundrect id="AutoShape 4" o:spid="_x0000_s1027" style="position:absolute;left:4959;top:1110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xVsQA&#10;AADaAAAADwAAAGRycy9kb3ducmV2LnhtbESP3WrCQBSE7wu+w3KE3tWNFVqJrhKsliJY/MfLQ/aY&#10;BLNnQ3Y18e1dodDLYWa+YcbT1pTiRrUrLCvo9yIQxKnVBWcK9rvF2xCE88gaS8uk4E4OppPOyxhj&#10;bRve0G3rMxEg7GJUkHtfxVK6NCeDrmcr4uCdbW3QB1lnUtfYBLgp5XsUfUiDBYeFHCua5ZRetlej&#10;4LQcHNvr5ne9aj7nq69qlxwu34lSr902GYHw1Pr/8F/7RysYwPNKu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MVbEAAAA2gAAAA8AAAAAAAAAAAAAAAAAmAIAAGRycy9k&#10;b3ducmV2LnhtbFBLBQYAAAAABAAEAPUAAACJAwAAAAA=&#10;" fillcolor="#cff">
                  <v:textbox>
                    <w:txbxContent>
                      <w:p w:rsidR="00726070" w:rsidRPr="002558A3" w:rsidRDefault="00726070" w:rsidP="002558A3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558A3">
                          <w:rPr>
                            <w:rFonts w:hint="eastAsia"/>
                            <w:sz w:val="20"/>
                            <w:szCs w:val="20"/>
                          </w:rPr>
                          <w:t>校長</w:t>
                        </w:r>
                      </w:p>
                    </w:txbxContent>
                  </v:textbox>
                </v:roundrect>
                <v:group id="Group 31" o:spid="_x0000_s1028" style="position:absolute;left:1359;top:1785;width:9360;height:870" coordorigin="2079,2529" coordsize="7560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" o:spid="_x0000_s1029" style="position:absolute;left:2079;top:2889;width:7560;height:558" coordorigin="2079,8586" coordsize="7560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oundrect id="AutoShape 5" o:spid="_x0000_s1030" style="position:absolute;left:207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SzsYA&#10;AADaAAAADwAAAGRycy9kb3ducmV2LnhtbESPW2vCQBSE3wv+h+UIfasbLVhJ3UjwUopg8VKlj4fs&#10;aRLMng3ZjYn/vlso9HGYmW+Y+aI3lbhR40rLCsajCARxZnXJuYLP0+ZpBsJ5ZI2VZVJwJweLZPAw&#10;x1jbjg90O/pcBAi7GBUU3texlC4ryKAb2Zo4eN+2MeiDbHKpG+wC3FRyEkVTabDksFBgTcuCsuux&#10;NQq+ts+Xvj187Hfdy3q3qk/p+fqWKvU47NNXEJ56/x/+a79rBVP4vRJu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Szs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6" o:spid="_x0000_s1031" style="position:absolute;left:405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VcQA&#10;AADaAAAADwAAAGRycy9kb3ducmV2LnhtbESP3WrCQBSE7wu+w3IE7+rGClWiqwSrpRQs/uPlIXtM&#10;gtmzIbua9O3dgtDLYWa+Yabz1pTiTrUrLCsY9CMQxKnVBWcKDvvV6xiE88gaS8uk4JcczGedlynG&#10;2ja8pfvOZyJA2MWoIPe+iqV0aU4GXd9WxMG72NqgD7LOpK6xCXBTyrcoepcGCw4LOVa0yCm97m5G&#10;wfl7eGpv25/Nuhkt1x/VPjlePxOlet02mYDw1Pr/8LP9pRWM4O9Ku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N1XEAAAA2gAAAA8AAAAAAAAAAAAAAAAAmAIAAGRycy9k&#10;b3ducmV2LnhtbFBLBQYAAAAABAAEAPUAAACJAwAAAAA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7" o:spid="_x0000_s1032" style="position:absolute;left:603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jJ8IA&#10;AADaAAAADwAAAGRycy9kb3ducmV2LnhtbERPy2rCQBTdC/7DcIXudGILKmkmEqyWIlh8tMXlJXNN&#10;gpk7ITOa9O87C6HLw3kny97U4k6tqywrmE4iEMS51RUXCr5Om/EChPPIGmvLpOCXHCzT4SDBWNuO&#10;D3Q/+kKEEHYxKii9b2IpXV6SQTexDXHgLrY16ANsC6lb7EK4qeVzFM2kwYpDQ4kNrUrKr8ebUXDe&#10;vvz0t8PnftfN17u35pR9X98zpZ5GffYKwlPv/8UP94dWELaG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aMnwgAAANoAAAAPAAAAAAAAAAAAAAAAAJgCAABkcnMvZG93&#10;bnJldi54bWxQSwUGAAAAAAQABAD1AAAAhwMAAAAA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8" o:spid="_x0000_s1033" style="position:absolute;left:801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vMYA&#10;AADaAAAADwAAAGRycy9kb3ducmV2LnhtbESP3WrCQBSE7wt9h+UI3tWNLbQ2dZXQ1iKC0vhTvDxk&#10;j0kwezZkVxPf3hUKXg4z8w0znnamEmdqXGlZwXAQgSDOrC45V7DdzJ5GIJxH1lhZJgUXcjCdPD6M&#10;Mda25ZTOa5+LAGEXo4LC+zqW0mUFGXQDWxMH72Abgz7IJpe6wTbATSWfo+hVGiw5LBRY02dB2XF9&#10;Mgr2i5e/7pSufpft2/fyq94ku+NPolS/1yUfIDx1/h7+b8+1gne4XQk3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GvM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</v:group>
                  <v:line id="Line 18" o:spid="_x0000_s1034" style="position:absolute;flip:y;visibility:visible;mso-wrap-style:square" from="2940,2529" to="891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4" o:spid="_x0000_s1035" style="position:absolute;visibility:visible;mso-wrap-style:square" from="2940,2548" to="2940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5" o:spid="_x0000_s1036" style="position:absolute;visibility:visible;mso-wrap-style:square" from="4779,2529" to="477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6" o:spid="_x0000_s1037" style="position:absolute;visibility:visible;mso-wrap-style:square" from="6939,2529" to="693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7" o:spid="_x0000_s1038" style="position:absolute;visibility:visible;mso-wrap-style:square" from="8919,2529" to="891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v:group>
            </w:pict>
          </mc:Fallback>
        </mc:AlternateContent>
      </w:r>
      <w:r w:rsidR="00AD3FE7" w:rsidRPr="00AB6E07">
        <w:rPr>
          <w:rFonts w:hint="eastAsia"/>
          <w:color w:val="000000"/>
          <w:sz w:val="32"/>
          <w:szCs w:val="32"/>
        </w:rPr>
        <w:t xml:space="preserve">               </w:t>
      </w:r>
      <w:r w:rsidR="006B3F86" w:rsidRPr="00AB6E07">
        <w:rPr>
          <w:rFonts w:hint="eastAsia"/>
          <w:color w:val="000000"/>
          <w:sz w:val="32"/>
          <w:szCs w:val="32"/>
        </w:rPr>
        <w:t xml:space="preserve"> </w:t>
      </w:r>
      <w:r w:rsidR="00CD7A42" w:rsidRPr="00AB6E07">
        <w:rPr>
          <w:rFonts w:hint="eastAsia"/>
          <w:color w:val="000000"/>
          <w:sz w:val="32"/>
          <w:szCs w:val="32"/>
        </w:rPr>
        <w:t>110</w:t>
      </w:r>
      <w:r w:rsidR="00AD3FE7" w:rsidRPr="00AB6E07">
        <w:rPr>
          <w:rFonts w:hint="eastAsia"/>
          <w:color w:val="000000"/>
          <w:sz w:val="32"/>
          <w:szCs w:val="32"/>
        </w:rPr>
        <w:t>學年度</w:t>
      </w:r>
      <w:r w:rsidR="00730DE1" w:rsidRPr="00AB6E07">
        <w:rPr>
          <w:rFonts w:hint="eastAsia"/>
          <w:color w:val="000000"/>
          <w:sz w:val="32"/>
          <w:szCs w:val="32"/>
        </w:rPr>
        <w:t>國立中興大學組織架構圖</w:t>
      </w:r>
      <w:r w:rsidR="00871761" w:rsidRPr="00AB6E07">
        <w:rPr>
          <w:rFonts w:hint="eastAsia"/>
          <w:color w:val="000000"/>
          <w:sz w:val="32"/>
          <w:szCs w:val="32"/>
        </w:rPr>
        <w:t xml:space="preserve">  </w:t>
      </w:r>
      <w:r w:rsidR="00871761" w:rsidRPr="00AB6E07">
        <w:rPr>
          <w:rFonts w:hint="eastAsia"/>
          <w:color w:val="000000"/>
          <w:sz w:val="20"/>
          <w:szCs w:val="20"/>
        </w:rPr>
        <w:t xml:space="preserve"> </w:t>
      </w:r>
      <w:r w:rsidR="00CD7A42" w:rsidRPr="00AB6E07">
        <w:rPr>
          <w:rFonts w:hint="eastAsia"/>
          <w:color w:val="000000"/>
          <w:sz w:val="20"/>
          <w:szCs w:val="20"/>
        </w:rPr>
        <w:t>110</w:t>
      </w:r>
      <w:r w:rsidR="006B3F86" w:rsidRPr="00AB6E07">
        <w:rPr>
          <w:rFonts w:hint="eastAsia"/>
          <w:color w:val="000000"/>
          <w:sz w:val="20"/>
          <w:szCs w:val="20"/>
        </w:rPr>
        <w:t>年</w:t>
      </w:r>
      <w:r w:rsidR="00BA0D2C" w:rsidRPr="00AB6E07">
        <w:rPr>
          <w:color w:val="000000"/>
          <w:sz w:val="20"/>
          <w:szCs w:val="20"/>
        </w:rPr>
        <w:t>12</w:t>
      </w:r>
      <w:r w:rsidR="006B3F86" w:rsidRPr="00AB6E07">
        <w:rPr>
          <w:rFonts w:hint="eastAsia"/>
          <w:color w:val="000000"/>
          <w:sz w:val="20"/>
          <w:szCs w:val="20"/>
        </w:rPr>
        <w:t>月</w:t>
      </w:r>
      <w:r w:rsidR="00BA0D2C" w:rsidRPr="00AB6E07">
        <w:rPr>
          <w:color w:val="000000"/>
          <w:sz w:val="20"/>
          <w:szCs w:val="20"/>
        </w:rPr>
        <w:t>21</w:t>
      </w:r>
      <w:r w:rsidR="006B3F86" w:rsidRPr="00AB6E07">
        <w:rPr>
          <w:rFonts w:hint="eastAsia"/>
          <w:color w:val="000000"/>
          <w:sz w:val="20"/>
          <w:szCs w:val="20"/>
        </w:rPr>
        <w:t>日</w:t>
      </w:r>
      <w:r w:rsidR="006B3F86" w:rsidRPr="00AB6E07">
        <w:rPr>
          <w:rFonts w:hint="eastAsia"/>
          <w:color w:val="000000"/>
          <w:sz w:val="20"/>
          <w:szCs w:val="20"/>
        </w:rPr>
        <w:t xml:space="preserve"> </w:t>
      </w:r>
      <w:r w:rsidR="006B3F86" w:rsidRPr="00AB6E07">
        <w:rPr>
          <w:rFonts w:hint="eastAsia"/>
          <w:color w:val="000000"/>
          <w:sz w:val="20"/>
          <w:szCs w:val="20"/>
        </w:rPr>
        <w:t>人事室</w:t>
      </w:r>
      <w:r w:rsidR="006B3F86" w:rsidRPr="00AB6E07">
        <w:rPr>
          <w:rFonts w:hint="eastAsia"/>
          <w:color w:val="000000"/>
          <w:sz w:val="20"/>
          <w:szCs w:val="20"/>
        </w:rPr>
        <w:t xml:space="preserve"> </w:t>
      </w:r>
      <w:r w:rsidR="006B3F86" w:rsidRPr="00AB6E07">
        <w:rPr>
          <w:rFonts w:hint="eastAsia"/>
          <w:color w:val="000000"/>
          <w:sz w:val="20"/>
          <w:szCs w:val="20"/>
        </w:rPr>
        <w:t>製表</w:t>
      </w:r>
    </w:p>
    <w:p w:rsidR="000E14D5" w:rsidRPr="00AB6E07" w:rsidRDefault="005C78E8" w:rsidP="00730DE1"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245745</wp:posOffset>
                </wp:positionV>
                <wp:extent cx="0" cy="459105"/>
                <wp:effectExtent l="12700" t="7620" r="6350" b="952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19.35pt" to="272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OmFwIAADI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"/>
            </w:pict>
          </mc:Fallback>
        </mc:AlternateContent>
      </w:r>
    </w:p>
    <w:p w:rsidR="000E14D5" w:rsidRPr="00AB6E07" w:rsidRDefault="000E14D5">
      <w:pPr>
        <w:rPr>
          <w:rFonts w:hint="eastAsia"/>
          <w:color w:val="000000"/>
        </w:rPr>
      </w:pPr>
    </w:p>
    <w:tbl>
      <w:tblPr>
        <w:tblW w:w="109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36"/>
        <w:gridCol w:w="29"/>
        <w:gridCol w:w="1366"/>
        <w:gridCol w:w="458"/>
        <w:gridCol w:w="908"/>
        <w:gridCol w:w="197"/>
        <w:gridCol w:w="1105"/>
        <w:gridCol w:w="12"/>
        <w:gridCol w:w="52"/>
        <w:gridCol w:w="1041"/>
        <w:gridCol w:w="324"/>
        <w:gridCol w:w="131"/>
        <w:gridCol w:w="651"/>
        <w:gridCol w:w="584"/>
        <w:gridCol w:w="314"/>
        <w:gridCol w:w="207"/>
        <w:gridCol w:w="845"/>
        <w:gridCol w:w="260"/>
        <w:gridCol w:w="1106"/>
      </w:tblGrid>
      <w:tr w:rsidR="00B2205D" w:rsidRPr="00AB6E07" w:rsidTr="00FA05D5">
        <w:trPr>
          <w:trHeight w:val="294"/>
          <w:jc w:val="center"/>
        </w:trPr>
        <w:tc>
          <w:tcPr>
            <w:tcW w:w="1092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5705F" w:rsidRPr="00AB6E07" w:rsidRDefault="0095705F" w:rsidP="00B92B68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</w:pPr>
            <w:r w:rsidRPr="00AB6E07"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  <w:t>行政單位</w:t>
            </w:r>
          </w:p>
        </w:tc>
      </w:tr>
      <w:tr w:rsidR="00B2205D" w:rsidRPr="00AB6E07" w:rsidTr="00693C98">
        <w:trPr>
          <w:trHeight w:val="485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教務處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學生事務處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總務處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研究發展處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國際事務處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圖書館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計算機及資訊</w:t>
            </w:r>
          </w:p>
          <w:p w:rsidR="0095705F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網路中心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hint="eastAsia"/>
                <w:color w:val="000000"/>
                <w:sz w:val="18"/>
                <w:szCs w:val="18"/>
              </w:rPr>
              <w:t>秘書室</w:t>
            </w:r>
          </w:p>
        </w:tc>
      </w:tr>
      <w:tr w:rsidR="00B2205D" w:rsidRPr="00AB6E07" w:rsidTr="00693C98">
        <w:trPr>
          <w:jc w:val="center"/>
        </w:trPr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註冊組</w:t>
            </w:r>
          </w:p>
          <w:p w:rsidR="0095705F" w:rsidRPr="00AB6E07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課務組</w:t>
            </w:r>
          </w:p>
          <w:p w:rsidR="0095705F" w:rsidRPr="00AB6E07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招生暨資訊組</w:t>
            </w:r>
          </w:p>
          <w:p w:rsidR="0095705F" w:rsidRPr="00AB6E07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教學資源暨發展中心</w:t>
            </w:r>
          </w:p>
          <w:p w:rsidR="0095705F" w:rsidRPr="00AB6E07" w:rsidRDefault="0095705F" w:rsidP="003F5555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通識教育中心</w:t>
            </w:r>
          </w:p>
          <w:p w:rsidR="008C1BA9" w:rsidRPr="00AB6E07" w:rsidRDefault="008C1BA9" w:rsidP="008C1BA9">
            <w:pPr>
              <w:pStyle w:val="a3"/>
              <w:snapToGrid w:val="0"/>
              <w:ind w:leftChars="17" w:left="41" w:rightChars="16" w:right="3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雙語教學推動資源中心</w:t>
            </w:r>
          </w:p>
        </w:tc>
        <w:tc>
          <w:tcPr>
            <w:tcW w:w="136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2A0C59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學生安全輔導</w:t>
            </w:r>
            <w:r w:rsidR="0095705F"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室</w:t>
            </w:r>
          </w:p>
          <w:p w:rsidR="0095705F" w:rsidRPr="00AB6E07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生活輔導組</w:t>
            </w:r>
          </w:p>
          <w:p w:rsidR="0095705F" w:rsidRPr="00AB6E07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課外活動組</w:t>
            </w:r>
          </w:p>
          <w:p w:rsidR="0095705F" w:rsidRPr="00AB6E07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住宿輔導組</w:t>
            </w:r>
          </w:p>
          <w:p w:rsidR="0095705F" w:rsidRPr="00AB6E07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生涯發展中心</w:t>
            </w:r>
          </w:p>
          <w:p w:rsidR="0095705F" w:rsidRPr="00AB6E07" w:rsidRDefault="0095705F" w:rsidP="00B92B68">
            <w:pPr>
              <w:snapToGrid w:val="0"/>
              <w:ind w:rightChars="-7" w:right="-17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健康及諮商中心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事務組</w:t>
            </w:r>
            <w:r w:rsidR="00D9399F"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【含駐衛警察隊</w:t>
            </w:r>
            <w:r w:rsidR="00D9399F" w:rsidRPr="00AB6E0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95705F" w:rsidRPr="00AB6E07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出納組</w:t>
            </w:r>
          </w:p>
          <w:p w:rsidR="0095705F" w:rsidRPr="00AB6E07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營繕組</w:t>
            </w:r>
          </w:p>
          <w:p w:rsidR="0095705F" w:rsidRPr="00AB6E07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資產經營組</w:t>
            </w:r>
          </w:p>
          <w:p w:rsidR="0095705F" w:rsidRPr="00AB6E07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採購組</w:t>
            </w:r>
          </w:p>
          <w:p w:rsidR="0095705F" w:rsidRPr="00AB6E07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校務發展中心</w:t>
            </w:r>
          </w:p>
          <w:p w:rsidR="0095705F" w:rsidRPr="00AB6E07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計畫業務組</w:t>
            </w:r>
          </w:p>
          <w:p w:rsidR="0095705F" w:rsidRPr="00AB6E07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學術發展組</w:t>
            </w:r>
          </w:p>
          <w:p w:rsidR="0095705F" w:rsidRPr="00AB6E07" w:rsidRDefault="0095705F" w:rsidP="00B92B68">
            <w:pPr>
              <w:snapToGrid w:val="0"/>
              <w:ind w:leftChars="16" w:left="38" w:rightChars="-6" w:right="-14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貴重儀器中心</w:t>
            </w:r>
          </w:p>
        </w:tc>
        <w:tc>
          <w:tcPr>
            <w:tcW w:w="136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學術交流組</w:t>
            </w:r>
          </w:p>
          <w:p w:rsidR="0095705F" w:rsidRPr="00AB6E07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外籍與大陸學生事務組</w:t>
            </w:r>
          </w:p>
          <w:p w:rsidR="0095705F" w:rsidRPr="00AB6E07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資訊與創新組</w:t>
            </w:r>
          </w:p>
          <w:p w:rsidR="002A0C59" w:rsidRPr="00AB6E07" w:rsidRDefault="002A0C59" w:rsidP="00B92B68">
            <w:pPr>
              <w:snapToGrid w:val="0"/>
              <w:ind w:leftChars="21" w:left="50" w:rightChars="-11" w:right="-26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國際教育組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採編組</w:t>
            </w:r>
          </w:p>
          <w:p w:rsidR="0095705F" w:rsidRPr="00AB6E07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典閱組</w:t>
            </w:r>
          </w:p>
          <w:p w:rsidR="0095705F" w:rsidRPr="00AB6E07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參考組</w:t>
            </w:r>
          </w:p>
          <w:p w:rsidR="0095705F" w:rsidRPr="00AB6E07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數位資源組</w:t>
            </w:r>
          </w:p>
          <w:p w:rsidR="0095705F" w:rsidRPr="00AB6E07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資訊組</w:t>
            </w:r>
          </w:p>
          <w:p w:rsidR="0095705F" w:rsidRPr="00AB6E07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校史館組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資源管理組</w:t>
            </w:r>
          </w:p>
          <w:p w:rsidR="0095705F" w:rsidRPr="00AB6E07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服務諮詢組</w:t>
            </w:r>
          </w:p>
          <w:p w:rsidR="0095705F" w:rsidRPr="00AB6E07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校務系統組</w:t>
            </w:r>
          </w:p>
          <w:p w:rsidR="0095705F" w:rsidRPr="00AB6E07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資訊網路組</w:t>
            </w:r>
          </w:p>
          <w:p w:rsidR="0095705F" w:rsidRPr="00AB6E07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研究發展組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行政議事組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媒體公關組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文</w:t>
            </w:r>
            <w:r w:rsidRPr="00AB6E07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AB6E07">
              <w:rPr>
                <w:rFonts w:hint="eastAsia"/>
                <w:color w:val="000000"/>
                <w:sz w:val="16"/>
                <w:szCs w:val="16"/>
              </w:rPr>
              <w:t>書</w:t>
            </w:r>
            <w:r w:rsidRPr="00AB6E07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AB6E07">
              <w:rPr>
                <w:rFonts w:hint="eastAsia"/>
                <w:color w:val="000000"/>
                <w:sz w:val="16"/>
                <w:szCs w:val="16"/>
              </w:rPr>
              <w:t>組</w:t>
            </w:r>
          </w:p>
          <w:p w:rsidR="002A0C59" w:rsidRPr="00AB6E07" w:rsidRDefault="002A0C59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校友中心</w:t>
            </w:r>
          </w:p>
        </w:tc>
      </w:tr>
      <w:tr w:rsidR="00B2205D" w:rsidRPr="00AB6E07" w:rsidTr="00693C98">
        <w:trPr>
          <w:trHeight w:val="461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B92B68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hint="eastAsia"/>
                <w:color w:val="000000"/>
                <w:sz w:val="18"/>
                <w:szCs w:val="18"/>
              </w:rPr>
              <w:t>人事室</w:t>
            </w:r>
          </w:p>
        </w:tc>
        <w:tc>
          <w:tcPr>
            <w:tcW w:w="136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B92B68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主計室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體育室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師資培育中心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藝術中心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B92B68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環境保護暨安全衛生中心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AB6E07" w:rsidRDefault="0095705F" w:rsidP="00B43754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產學研鏈結中心</w:t>
            </w:r>
          </w:p>
        </w:tc>
      </w:tr>
      <w:tr w:rsidR="00B2205D" w:rsidRPr="00AB6E07" w:rsidTr="00693C98">
        <w:trPr>
          <w:jc w:val="center"/>
        </w:trPr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第一組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第二組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第三組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第四組</w:t>
            </w:r>
          </w:p>
        </w:tc>
        <w:tc>
          <w:tcPr>
            <w:tcW w:w="136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第一組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第二組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第三組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第四組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教學研究組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競賽活動組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場地器材組</w:t>
            </w:r>
          </w:p>
        </w:tc>
        <w:tc>
          <w:tcPr>
            <w:tcW w:w="1366" w:type="dxa"/>
            <w:gridSpan w:val="4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實習輔導組</w:t>
            </w:r>
          </w:p>
          <w:p w:rsidR="0095705F" w:rsidRPr="00AB6E07" w:rsidRDefault="0095705F" w:rsidP="00B92B68">
            <w:pPr>
              <w:snapToGrid w:val="0"/>
              <w:ind w:leftChars="-45" w:left="12" w:rightChars="-20" w:right="-48" w:hangingChars="75" w:hanging="120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地方教育輔導組</w:t>
            </w:r>
          </w:p>
        </w:tc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環境保護組</w:t>
            </w:r>
          </w:p>
          <w:p w:rsidR="0095705F" w:rsidRPr="00AB6E07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安全衛生組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8C1BA9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創業育成組</w:t>
            </w:r>
          </w:p>
          <w:p w:rsidR="008C1BA9" w:rsidRPr="00AB6E07" w:rsidRDefault="008C1BA9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專利技轉組</w:t>
            </w:r>
          </w:p>
          <w:p w:rsidR="008C1BA9" w:rsidRPr="00AB6E07" w:rsidRDefault="008C1BA9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產學推動組</w:t>
            </w:r>
          </w:p>
        </w:tc>
      </w:tr>
      <w:tr w:rsidR="00B2205D" w:rsidRPr="00AB6E07" w:rsidTr="00920599">
        <w:trPr>
          <w:trHeight w:val="299"/>
          <w:jc w:val="center"/>
        </w:trPr>
        <w:tc>
          <w:tcPr>
            <w:tcW w:w="1092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93C98" w:rsidRPr="00AB6E07" w:rsidRDefault="00693C98" w:rsidP="00B92B68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</w:pPr>
            <w:r w:rsidRPr="00AB6E07"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  <w:t>教學研究單位</w:t>
            </w:r>
          </w:p>
        </w:tc>
      </w:tr>
      <w:tr w:rsidR="00B2205D" w:rsidRPr="00AB6E07" w:rsidTr="00A23F28">
        <w:trPr>
          <w:trHeight w:val="629"/>
          <w:jc w:val="center"/>
        </w:trPr>
        <w:tc>
          <w:tcPr>
            <w:tcW w:w="1336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文學院</w:t>
            </w:r>
          </w:p>
          <w:p w:rsidR="0095705F" w:rsidRPr="00AB6E07" w:rsidRDefault="0095705F" w:rsidP="005A7AE9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3系2所</w:t>
            </w:r>
            <w:r w:rsidR="00E66F8F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學程</w:t>
            </w:r>
          </w:p>
          <w:p w:rsidR="0095705F" w:rsidRPr="00AB6E07" w:rsidRDefault="008C1BA9" w:rsidP="005A7AE9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2</w:t>
            </w:r>
            <w:r w:rsidR="0095705F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附屬單位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農業暨自然資源學院</w:t>
            </w:r>
          </w:p>
          <w:p w:rsidR="0095705F" w:rsidRPr="00AB6E07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11系3所8學程</w:t>
            </w:r>
          </w:p>
          <w:p w:rsidR="0095705F" w:rsidRPr="00AB6E07" w:rsidRDefault="0095705F" w:rsidP="00B92B68">
            <w:pPr>
              <w:snapToGrid w:val="0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</w:t>
            </w:r>
            <w:r w:rsidR="001D2CE8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</w:t>
            </w: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附屬單位</w:t>
            </w:r>
          </w:p>
          <w:p w:rsidR="0075276A" w:rsidRPr="00AB6E07" w:rsidRDefault="0075276A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(</w:t>
            </w:r>
            <w:r w:rsidR="00670954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國際農業專業學院)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理學院</w:t>
            </w:r>
          </w:p>
          <w:p w:rsidR="00B2205D" w:rsidRPr="00AB6E07" w:rsidRDefault="00DD0F83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="0095705F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系</w:t>
            </w:r>
            <w:r w:rsidR="008C1BA9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="0095705F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所</w:t>
            </w:r>
          </w:p>
          <w:p w:rsidR="001D2CE8" w:rsidRPr="00AB6E07" w:rsidRDefault="00B2205D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2學程</w:t>
            </w:r>
          </w:p>
          <w:p w:rsidR="0095705F" w:rsidRPr="00AB6E07" w:rsidRDefault="001D2CE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1附屬單位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工學院</w:t>
            </w:r>
          </w:p>
          <w:p w:rsidR="008C1BA9" w:rsidRPr="00AB6E07" w:rsidRDefault="00DD0F83" w:rsidP="002902E1">
            <w:pPr>
              <w:snapToGrid w:val="0"/>
              <w:ind w:leftChars="-26" w:left="-62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5</w:t>
            </w:r>
            <w:r w:rsidR="0095705F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系</w:t>
            </w: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2</w:t>
            </w:r>
            <w:r w:rsidR="0095705F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所</w:t>
            </w:r>
          </w:p>
          <w:p w:rsidR="0095705F" w:rsidRPr="00AB6E07" w:rsidRDefault="008C1BA9" w:rsidP="002902E1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1學程</w:t>
            </w:r>
          </w:p>
          <w:p w:rsidR="0095705F" w:rsidRPr="00AB6E07" w:rsidRDefault="0095705F" w:rsidP="002902E1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3附屬單位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生命科學院</w:t>
            </w:r>
          </w:p>
          <w:p w:rsidR="00B820C1" w:rsidRPr="00AB6E07" w:rsidRDefault="0095705F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1系4所</w:t>
            </w:r>
          </w:p>
          <w:p w:rsidR="00B820C1" w:rsidRPr="00AB6E07" w:rsidRDefault="0095705F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2學程</w:t>
            </w:r>
          </w:p>
          <w:p w:rsidR="0095705F" w:rsidRPr="00AB6E07" w:rsidRDefault="00B820C1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2附屬單位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獸醫學院</w:t>
            </w:r>
          </w:p>
          <w:p w:rsidR="0095705F" w:rsidRPr="00AB6E07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1系2所</w:t>
            </w:r>
          </w:p>
          <w:p w:rsidR="0095705F" w:rsidRPr="00AB6E07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2附屬單位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管理學院</w:t>
            </w:r>
          </w:p>
          <w:p w:rsidR="00EF4E0B" w:rsidRPr="00AB6E07" w:rsidRDefault="0095705F" w:rsidP="002902E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5系2所</w:t>
            </w:r>
          </w:p>
          <w:p w:rsidR="0095705F" w:rsidRPr="00AB6E07" w:rsidRDefault="0095705F" w:rsidP="002902E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1學程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AB6E07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法政學院</w:t>
            </w:r>
          </w:p>
          <w:p w:rsidR="0095705F" w:rsidRPr="00AB6E07" w:rsidRDefault="0095705F" w:rsidP="00EF4E0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1系3所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AB6E07" w:rsidRDefault="00693C9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電機資訊學院</w:t>
            </w:r>
          </w:p>
          <w:p w:rsidR="00693C98" w:rsidRPr="00AB6E07" w:rsidRDefault="00693C9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2系2所</w:t>
            </w:r>
          </w:p>
        </w:tc>
      </w:tr>
      <w:tr w:rsidR="00B2205D" w:rsidRPr="00AB6E07" w:rsidTr="00693C98">
        <w:trPr>
          <w:jc w:val="center"/>
        </w:trPr>
        <w:tc>
          <w:tcPr>
            <w:tcW w:w="1336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中國文學系</w:t>
            </w:r>
          </w:p>
          <w:p w:rsidR="0095705F" w:rsidRPr="00AB6E07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外國語文學系</w:t>
            </w:r>
          </w:p>
          <w:p w:rsidR="0095705F" w:rsidRPr="00AB6E07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歷史學系</w:t>
            </w:r>
          </w:p>
          <w:p w:rsidR="0095705F" w:rsidRPr="00AB6E07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圖書資訊學研究所</w:t>
            </w:r>
          </w:p>
          <w:p w:rsidR="0095705F" w:rsidRPr="00AB6E07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台灣文學與跨國文化研究所</w:t>
            </w:r>
          </w:p>
          <w:p w:rsidR="0095705F" w:rsidRPr="00AB6E07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台灣與跨文化研究國際博士學位學程</w:t>
            </w:r>
          </w:p>
          <w:p w:rsidR="0095705F" w:rsidRPr="00AB6E07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文化創意產業學士學位學程</w:t>
            </w:r>
            <w:r w:rsidRPr="00AB6E07">
              <w:rPr>
                <w:rFonts w:ascii="新細明體" w:hAnsi="新細明體" w:hint="eastAsia"/>
                <w:color w:val="000000"/>
                <w:kern w:val="0"/>
                <w:sz w:val="15"/>
                <w:szCs w:val="15"/>
              </w:rPr>
              <w:t>（進修學士班）</w:t>
            </w:r>
          </w:p>
          <w:p w:rsidR="005030E4" w:rsidRPr="00AB6E07" w:rsidRDefault="005030E4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台灣人文創新學士學位學程</w:t>
            </w:r>
          </w:p>
          <w:p w:rsidR="0095705F" w:rsidRPr="00AB6E07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語言中心</w:t>
            </w:r>
          </w:p>
          <w:p w:rsidR="008C1BA9" w:rsidRPr="00AB6E07" w:rsidRDefault="008C1BA9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華語中心</w:t>
            </w:r>
          </w:p>
        </w:tc>
        <w:tc>
          <w:tcPr>
            <w:tcW w:w="1853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農藝學系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園藝學系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森林學系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應用經濟學系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植物病理學系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昆蟲學系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動物科學系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土壤環境科學系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水土保持學系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食品暨應用生物科技學系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生物產業機電工程學系</w:t>
            </w:r>
          </w:p>
          <w:p w:rsidR="00F512DF" w:rsidRPr="00AB6E07" w:rsidRDefault="00F512D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生物科技學研究所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生物產業管理研究所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食品安全研究所(碩士班)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農業企業經營管理碩士在職專班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生物科技學士學位學程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景觀與遊憩學士學位學程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生物產業管理進修學士學位學程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國際農學碩士學位學程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景觀與遊憩碩士學位學程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國際農企業學士學位學程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農業經濟與行銷碩士學位學程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植物醫學暨安全農業碩士學位學程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實驗林管理處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農業試驗場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園藝試驗場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畜產試驗場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食品暨生技實習工廠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農業機械實習工廠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土壤調查試驗中心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農業推廣中心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農業自動化中心</w:t>
            </w:r>
          </w:p>
          <w:p w:rsidR="001A0284" w:rsidRPr="00AB6E07" w:rsidRDefault="001A0284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農藥殘留檢測中心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實習商店</w:t>
            </w:r>
          </w:p>
        </w:tc>
        <w:tc>
          <w:tcPr>
            <w:tcW w:w="110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化學系</w:t>
            </w:r>
          </w:p>
          <w:p w:rsidR="0095705F" w:rsidRPr="00AB6E07" w:rsidRDefault="00670954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物理學系</w:t>
            </w:r>
          </w:p>
          <w:p w:rsidR="0095705F" w:rsidRPr="00AB6E07" w:rsidRDefault="00670954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應用數學系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奈米科學研究所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統計學研究所</w:t>
            </w:r>
          </w:p>
          <w:p w:rsidR="008C1BA9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資料科學與資訊計算研究所</w:t>
            </w:r>
          </w:p>
          <w:p w:rsidR="008C1BA9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人工智慧與資料科學碩士在職學位學程</w:t>
            </w:r>
          </w:p>
          <w:p w:rsidR="008C1BA9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大數據產學研發博士學位學程</w:t>
            </w:r>
          </w:p>
          <w:p w:rsidR="005C081E" w:rsidRPr="00AB6E07" w:rsidRDefault="005C081E" w:rsidP="005C081E">
            <w:pPr>
              <w:pStyle w:val="a3"/>
              <w:snapToGrid w:val="0"/>
              <w:ind w:left="69"/>
              <w:jc w:val="both"/>
              <w:rPr>
                <w:rFonts w:hint="eastAsia"/>
                <w:color w:val="000000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(數據與人工智慧專業學院)</w:t>
            </w:r>
          </w:p>
          <w:p w:rsidR="00E922D9" w:rsidRPr="00AB6E07" w:rsidRDefault="00E922D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科學教育中心</w:t>
            </w:r>
          </w:p>
          <w:p w:rsidR="001A0284" w:rsidRPr="00AB6E07" w:rsidRDefault="001A0284" w:rsidP="008C1BA9">
            <w:pPr>
              <w:pStyle w:val="a3"/>
              <w:snapToGrid w:val="0"/>
              <w:ind w:left="69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</w:p>
          <w:p w:rsidR="00B2205D" w:rsidRPr="00AB6E07" w:rsidRDefault="00B2205D" w:rsidP="008C1BA9">
            <w:pPr>
              <w:pStyle w:val="a3"/>
              <w:snapToGrid w:val="0"/>
              <w:ind w:left="-91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</w:p>
          <w:p w:rsidR="00B2205D" w:rsidRPr="00AB6E07" w:rsidRDefault="00B2205D" w:rsidP="00B2205D">
            <w:pPr>
              <w:rPr>
                <w:rFonts w:hint="eastAsia"/>
                <w:color w:val="000000"/>
              </w:rPr>
            </w:pPr>
          </w:p>
          <w:p w:rsidR="001A0284" w:rsidRPr="00AB6E07" w:rsidRDefault="001A0284" w:rsidP="001A0284">
            <w:pPr>
              <w:rPr>
                <w:rFonts w:hint="eastAsia"/>
                <w:color w:val="000000"/>
              </w:rPr>
            </w:pPr>
          </w:p>
          <w:p w:rsidR="0095705F" w:rsidRPr="00AB6E07" w:rsidRDefault="0095705F" w:rsidP="005A7AE9">
            <w:pPr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土木工程學系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機械工程學系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環境工程學系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化學工程學系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材料科學與工程學系</w:t>
            </w:r>
          </w:p>
          <w:p w:rsidR="008C1BA9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精密工程研究所</w:t>
            </w:r>
          </w:p>
          <w:p w:rsidR="008C1BA9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生醫工程研究所</w:t>
            </w:r>
          </w:p>
          <w:p w:rsidR="0095705F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智慧創意工程學士學位學程</w:t>
            </w:r>
          </w:p>
          <w:p w:rsidR="0095705F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機械實習工廠</w:t>
            </w:r>
          </w:p>
          <w:p w:rsidR="0095705F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工程科技研發中心</w:t>
            </w:r>
          </w:p>
          <w:p w:rsidR="0095705F" w:rsidRPr="00AB6E07" w:rsidRDefault="008C1BA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智慧自動化暨精密機械研究中心</w:t>
            </w:r>
          </w:p>
          <w:p w:rsidR="008C1BA9" w:rsidRPr="00AB6E07" w:rsidRDefault="008C1BA9" w:rsidP="0075276A">
            <w:pPr>
              <w:pStyle w:val="a3"/>
              <w:snapToGrid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生命科學系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分子生物學研究所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生物化學研究所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生物醫學研究所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基因體暨生物資訊學研究所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生命科學院碩士在職專班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AB6E07">
              <w:rPr>
                <w:rFonts w:hint="eastAsia"/>
                <w:color w:val="000000"/>
                <w:sz w:val="15"/>
                <w:szCs w:val="15"/>
              </w:rPr>
              <w:t>醫學生物科技博士學位學程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AB6E07">
              <w:rPr>
                <w:rFonts w:hint="eastAsia"/>
                <w:color w:val="000000"/>
                <w:sz w:val="15"/>
                <w:szCs w:val="15"/>
              </w:rPr>
              <w:t>轉譯醫學博士學位學程</w:t>
            </w:r>
          </w:p>
          <w:p w:rsidR="0095705F" w:rsidRPr="00AB6E07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AB6E07">
              <w:rPr>
                <w:rFonts w:hint="eastAsia"/>
                <w:color w:val="000000"/>
                <w:sz w:val="15"/>
                <w:szCs w:val="15"/>
              </w:rPr>
              <w:t>榮興轉譯醫學研究中心</w:t>
            </w:r>
          </w:p>
          <w:p w:rsidR="00DD0F83" w:rsidRPr="00AB6E07" w:rsidRDefault="00DD0F83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color w:val="000000"/>
                <w:sz w:val="15"/>
                <w:szCs w:val="15"/>
              </w:rPr>
            </w:pPr>
            <w:r w:rsidRPr="00AB6E07">
              <w:rPr>
                <w:rFonts w:hint="eastAsia"/>
                <w:color w:val="000000"/>
                <w:sz w:val="15"/>
                <w:szCs w:val="15"/>
              </w:rPr>
              <w:t>全球變遷生物學研究中心</w:t>
            </w:r>
          </w:p>
          <w:p w:rsidR="0095705F" w:rsidRPr="00AB6E07" w:rsidRDefault="0095705F" w:rsidP="00B92B68">
            <w:pPr>
              <w:snapToGrid w:val="0"/>
              <w:ind w:left="-91"/>
              <w:jc w:val="both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10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AB6E07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獸醫學系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微生物暨公共衛生學研究所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獸醫病理生物學研究所</w:t>
            </w:r>
          </w:p>
          <w:p w:rsidR="0095705F" w:rsidRPr="00AB6E07" w:rsidRDefault="0095705F" w:rsidP="005A7AE9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獸醫教學醫院</w:t>
            </w:r>
          </w:p>
          <w:p w:rsidR="0095705F" w:rsidRPr="00AB6E07" w:rsidRDefault="0095705F" w:rsidP="005A7AE9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動物疾病診斷中心</w:t>
            </w:r>
          </w:p>
        </w:tc>
        <w:tc>
          <w:tcPr>
            <w:tcW w:w="1105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財務金融學系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企業管理學系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行銷學系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資訊管理學系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會計學系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科技管理研究所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運動與健康管理研究所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高階經理人碩士在職專班</w:t>
            </w:r>
          </w:p>
          <w:p w:rsidR="00DD0F83" w:rsidRPr="00AB6E07" w:rsidRDefault="0095705F" w:rsidP="00DD0F8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創新產業經營學士學位學程</w:t>
            </w:r>
            <w:r w:rsidRPr="00AB6E07">
              <w:rPr>
                <w:rFonts w:ascii="新細明體" w:hAnsi="新細明體" w:hint="eastAsia"/>
                <w:color w:val="000000"/>
                <w:kern w:val="0"/>
                <w:sz w:val="15"/>
                <w:szCs w:val="15"/>
              </w:rPr>
              <w:t>（進修學士班）</w:t>
            </w:r>
          </w:p>
        </w:tc>
        <w:tc>
          <w:tcPr>
            <w:tcW w:w="110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法律學系</w:t>
            </w:r>
          </w:p>
          <w:p w:rsidR="0075276A" w:rsidRPr="00AB6E07" w:rsidRDefault="0075276A" w:rsidP="0075276A">
            <w:pPr>
              <w:pStyle w:val="a3"/>
              <w:snapToGrid w:val="0"/>
              <w:ind w:left="69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(法律專業學院)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國際政治研究所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國家政策與公共事務研究所</w:t>
            </w:r>
          </w:p>
          <w:p w:rsidR="0095705F" w:rsidRPr="00AB6E07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教師專業發展研究所</w:t>
            </w:r>
          </w:p>
          <w:p w:rsidR="00E66F8F" w:rsidRPr="00AB6E07" w:rsidRDefault="00E66F8F" w:rsidP="00E66F8F">
            <w:pPr>
              <w:rPr>
                <w:rFonts w:hint="eastAsia"/>
                <w:color w:val="000000"/>
              </w:rPr>
            </w:pPr>
          </w:p>
          <w:p w:rsidR="00DD0F83" w:rsidRPr="00AB6E07" w:rsidRDefault="00DD0F83" w:rsidP="00DD0F83">
            <w:pPr>
              <w:rPr>
                <w:rFonts w:hint="eastAsia"/>
                <w:color w:val="000000"/>
              </w:rPr>
            </w:pPr>
          </w:p>
          <w:p w:rsidR="00DD0F83" w:rsidRPr="00AB6E07" w:rsidRDefault="00DD0F83" w:rsidP="00DD0F83">
            <w:pPr>
              <w:rPr>
                <w:rFonts w:hint="eastAsia"/>
                <w:color w:val="000000"/>
              </w:rPr>
            </w:pPr>
          </w:p>
          <w:p w:rsidR="0095705F" w:rsidRPr="00AB6E07" w:rsidRDefault="0095705F" w:rsidP="00726070">
            <w:pPr>
              <w:rPr>
                <w:rFonts w:hint="eastAsia"/>
                <w:color w:val="000000"/>
                <w:sz w:val="15"/>
                <w:szCs w:val="15"/>
              </w:rPr>
            </w:pPr>
          </w:p>
          <w:p w:rsidR="0095705F" w:rsidRPr="00AB6E07" w:rsidRDefault="0095705F" w:rsidP="00862156">
            <w:pPr>
              <w:pStyle w:val="a3"/>
              <w:snapToGrid w:val="0"/>
              <w:ind w:left="166"/>
              <w:jc w:val="both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AB6E07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電機工程學系</w:t>
            </w:r>
          </w:p>
          <w:p w:rsidR="00693C98" w:rsidRPr="00AB6E07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資訊科學與工程學系</w:t>
            </w:r>
          </w:p>
          <w:p w:rsidR="00693C98" w:rsidRPr="00AB6E07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通訊工程研究所</w:t>
            </w:r>
          </w:p>
          <w:p w:rsidR="00DD0F83" w:rsidRPr="00AB6E07" w:rsidRDefault="00DD0F83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光電工程研究所</w:t>
            </w:r>
          </w:p>
          <w:p w:rsidR="00693C98" w:rsidRPr="00AB6E07" w:rsidRDefault="00E66F8F" w:rsidP="00E66F8F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電機資訊學院學士班</w:t>
            </w:r>
          </w:p>
        </w:tc>
      </w:tr>
      <w:tr w:rsidR="00B2205D" w:rsidRPr="00AB6E07" w:rsidTr="00693C98">
        <w:trPr>
          <w:trHeight w:val="439"/>
          <w:jc w:val="center"/>
        </w:trPr>
        <w:tc>
          <w:tcPr>
            <w:tcW w:w="1336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AB6E07" w:rsidRDefault="00693C98" w:rsidP="00B92B68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創新產業暨國</w:t>
            </w:r>
          </w:p>
          <w:p w:rsidR="00693C98" w:rsidRPr="00AB6E07" w:rsidRDefault="00693C98" w:rsidP="003E46F4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際學院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AB6E07" w:rsidRDefault="00693C98" w:rsidP="00B92B68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生物科技發展中心</w:t>
            </w:r>
          </w:p>
        </w:tc>
        <w:tc>
          <w:tcPr>
            <w:tcW w:w="2222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AB6E07" w:rsidRDefault="005A7AE9" w:rsidP="005A7AE9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前瞻理工</w:t>
            </w:r>
            <w:r w:rsidR="00693C98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科技研究中心</w:t>
            </w:r>
          </w:p>
        </w:tc>
        <w:tc>
          <w:tcPr>
            <w:tcW w:w="1548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EA418B" w:rsidRDefault="00693C98" w:rsidP="002558A3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</w:pPr>
            <w:r w:rsidRPr="00EA418B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人文社會科學</w:t>
            </w:r>
            <w:r w:rsidR="00EA418B" w:rsidRPr="00EA418B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前瞻</w:t>
            </w:r>
          </w:p>
          <w:p w:rsidR="00693C98" w:rsidRPr="00AB6E07" w:rsidRDefault="00693C98" w:rsidP="002558A3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A418B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研究中心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AB6E07" w:rsidRDefault="00693C98" w:rsidP="00EA3D5F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農產品驗證中心</w:t>
            </w:r>
          </w:p>
        </w:tc>
        <w:tc>
          <w:tcPr>
            <w:tcW w:w="2418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AB6E07" w:rsidRDefault="00693C98" w:rsidP="00EA3D5F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學位學程</w:t>
            </w:r>
          </w:p>
        </w:tc>
      </w:tr>
      <w:tr w:rsidR="00B2205D" w:rsidRPr="00AB6E07" w:rsidTr="00693C98">
        <w:trPr>
          <w:jc w:val="center"/>
        </w:trPr>
        <w:tc>
          <w:tcPr>
            <w:tcW w:w="1336" w:type="dxa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52" w:hangingChars="107" w:hanging="143"/>
              <w:jc w:val="both"/>
              <w:rPr>
                <w:rFonts w:ascii="新細明體" w:hAnsi="新細明體" w:hint="eastAsia"/>
                <w:color w:val="000000"/>
                <w:spacing w:val="-8"/>
                <w:sz w:val="15"/>
                <w:szCs w:val="15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pacing w:val="-8"/>
                <w:sz w:val="15"/>
                <w:szCs w:val="15"/>
              </w:rPr>
              <w:t>全球事務研究跨洲碩士學位學程</w:t>
            </w:r>
          </w:p>
          <w:p w:rsidR="00693C98" w:rsidRPr="00AB6E07" w:rsidRDefault="00693C98" w:rsidP="00693C98">
            <w:pPr>
              <w:snapToGrid w:val="0"/>
              <w:ind w:leftChars="20" w:left="48" w:rightChars="24" w:right="58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企劃行銷組</w:t>
            </w:r>
          </w:p>
          <w:p w:rsidR="00693C98" w:rsidRPr="00AB6E07" w:rsidRDefault="00693C98" w:rsidP="00693C98">
            <w:pPr>
              <w:snapToGrid w:val="0"/>
              <w:ind w:leftChars="20" w:left="48" w:rightChars="24" w:right="58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推廣教育組</w:t>
            </w:r>
          </w:p>
        </w:tc>
        <w:tc>
          <w:tcPr>
            <w:tcW w:w="1853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教學推動組</w:t>
            </w:r>
          </w:p>
          <w:p w:rsidR="00693C98" w:rsidRPr="00AB6E07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研發推動組</w:t>
            </w:r>
          </w:p>
          <w:p w:rsidR="00693C98" w:rsidRPr="00AB6E07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服務推廣組</w:t>
            </w:r>
          </w:p>
        </w:tc>
        <w:tc>
          <w:tcPr>
            <w:tcW w:w="2222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教學組</w:t>
            </w:r>
          </w:p>
          <w:p w:rsidR="00693C98" w:rsidRPr="00AB6E07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研究發展組</w:t>
            </w:r>
          </w:p>
          <w:p w:rsidR="00693C98" w:rsidRPr="00AB6E07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推廣服務組</w:t>
            </w:r>
          </w:p>
        </w:tc>
        <w:tc>
          <w:tcPr>
            <w:tcW w:w="1548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研究發展組</w:t>
            </w:r>
          </w:p>
          <w:p w:rsidR="00693C98" w:rsidRPr="00AB6E07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教學服務組</w:t>
            </w:r>
          </w:p>
          <w:p w:rsidR="00EA418B" w:rsidRPr="00EA418B" w:rsidRDefault="00EA418B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b/>
                <w:color w:val="FF0000"/>
                <w:sz w:val="15"/>
                <w:szCs w:val="15"/>
                <w:u w:val="single"/>
              </w:rPr>
            </w:pPr>
            <w:r w:rsidRPr="00EA418B">
              <w:rPr>
                <w:rFonts w:ascii="新細明體" w:hAnsi="新細明體" w:hint="eastAsia"/>
                <w:b/>
                <w:color w:val="FF0000"/>
                <w:sz w:val="15"/>
                <w:szCs w:val="15"/>
                <w:u w:val="single"/>
              </w:rPr>
              <w:t>國際交流組</w:t>
            </w:r>
          </w:p>
        </w:tc>
        <w:tc>
          <w:tcPr>
            <w:tcW w:w="1549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技術發展組</w:t>
            </w:r>
          </w:p>
          <w:p w:rsidR="00693C98" w:rsidRPr="00AB6E07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驗證組</w:t>
            </w:r>
          </w:p>
          <w:p w:rsidR="00693C98" w:rsidRPr="00AB6E07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業務組</w:t>
            </w:r>
          </w:p>
        </w:tc>
        <w:tc>
          <w:tcPr>
            <w:tcW w:w="2418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組織工程與再生醫學博士學位學程</w:t>
            </w:r>
          </w:p>
          <w:p w:rsidR="00693C98" w:rsidRPr="00AB6E07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AB6E07">
              <w:rPr>
                <w:rFonts w:ascii="新細明體" w:hAnsi="新細明體" w:hint="eastAsia"/>
                <w:color w:val="000000"/>
                <w:sz w:val="15"/>
                <w:szCs w:val="15"/>
              </w:rPr>
              <w:t>微生物基因體學博士學位學程</w:t>
            </w:r>
          </w:p>
          <w:p w:rsidR="00693C98" w:rsidRPr="00AB6E07" w:rsidRDefault="00693C98" w:rsidP="00E66F8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</w:p>
        </w:tc>
      </w:tr>
      <w:tr w:rsidR="00B2205D" w:rsidRPr="00AB6E07" w:rsidTr="00920599">
        <w:trPr>
          <w:jc w:val="center"/>
        </w:trPr>
        <w:tc>
          <w:tcPr>
            <w:tcW w:w="10926" w:type="dxa"/>
            <w:gridSpan w:val="19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hd w:val="pct15" w:color="auto" w:fill="FFFFFF"/>
              </w:rPr>
            </w:pPr>
            <w:r w:rsidRPr="00AB6E07">
              <w:rPr>
                <w:rFonts w:ascii="新細明體" w:hAnsi="新細明體" w:hint="eastAsia"/>
                <w:color w:val="000000"/>
                <w:shd w:val="pct15" w:color="auto" w:fill="FFFFFF"/>
              </w:rPr>
              <w:t>附屬學校</w:t>
            </w:r>
          </w:p>
        </w:tc>
      </w:tr>
      <w:tr w:rsidR="00B2205D" w:rsidRPr="00AB6E07" w:rsidTr="00A23F28">
        <w:trPr>
          <w:jc w:val="center"/>
        </w:trPr>
        <w:tc>
          <w:tcPr>
            <w:tcW w:w="5463" w:type="dxa"/>
            <w:gridSpan w:val="9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B92B68">
            <w:pPr>
              <w:snapToGrid w:val="0"/>
              <w:ind w:leftChars="20" w:left="48" w:rightChars="24" w:right="58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B6E07">
              <w:rPr>
                <w:rFonts w:ascii="新細明體" w:hAnsi="新細明體" w:hint="eastAsia"/>
                <w:color w:val="000000"/>
                <w:sz w:val="20"/>
                <w:szCs w:val="20"/>
              </w:rPr>
              <w:t>國立中興大學附屬高級中學</w:t>
            </w:r>
          </w:p>
        </w:tc>
        <w:tc>
          <w:tcPr>
            <w:tcW w:w="5463" w:type="dxa"/>
            <w:gridSpan w:val="10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3C98" w:rsidRPr="00AB6E07" w:rsidRDefault="00693C98" w:rsidP="00B92B68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B6E07">
              <w:rPr>
                <w:rFonts w:ascii="新細明體" w:hAnsi="新細明體" w:hint="eastAsia"/>
                <w:color w:val="000000"/>
                <w:sz w:val="20"/>
                <w:szCs w:val="20"/>
              </w:rPr>
              <w:t>國立中興大學附屬臺中高級農業職業學校</w:t>
            </w:r>
          </w:p>
        </w:tc>
      </w:tr>
    </w:tbl>
    <w:p w:rsidR="00730DE1" w:rsidRPr="00AB6E07" w:rsidRDefault="0075276A" w:rsidP="001A0284">
      <w:pPr>
        <w:ind w:right="400"/>
        <w:rPr>
          <w:rFonts w:hint="eastAsia"/>
          <w:color w:val="000000"/>
          <w:sz w:val="18"/>
          <w:szCs w:val="18"/>
        </w:rPr>
      </w:pPr>
      <w:r w:rsidRPr="00AB6E07">
        <w:rPr>
          <w:rFonts w:hint="eastAsia"/>
          <w:color w:val="000000"/>
          <w:sz w:val="18"/>
          <w:szCs w:val="18"/>
        </w:rPr>
        <w:t>註</w:t>
      </w:r>
      <w:r w:rsidRPr="00AB6E07">
        <w:rPr>
          <w:rFonts w:hint="eastAsia"/>
          <w:color w:val="000000"/>
          <w:sz w:val="18"/>
          <w:szCs w:val="18"/>
        </w:rPr>
        <w:t>:(</w:t>
      </w:r>
      <w:r w:rsidR="006F3166" w:rsidRPr="00AB6E07">
        <w:rPr>
          <w:color w:val="000000"/>
          <w:sz w:val="18"/>
          <w:szCs w:val="18"/>
        </w:rPr>
        <w:t xml:space="preserve"> </w:t>
      </w:r>
      <w:r w:rsidRPr="00AB6E07">
        <w:rPr>
          <w:rFonts w:hint="eastAsia"/>
          <w:color w:val="000000"/>
          <w:sz w:val="18"/>
          <w:szCs w:val="18"/>
        </w:rPr>
        <w:t>)</w:t>
      </w:r>
      <w:r w:rsidRPr="00AB6E07">
        <w:rPr>
          <w:rFonts w:hint="eastAsia"/>
          <w:color w:val="000000"/>
          <w:sz w:val="18"/>
          <w:szCs w:val="18"/>
        </w:rPr>
        <w:t>表示任務編組單位</w:t>
      </w:r>
    </w:p>
    <w:sectPr w:rsidR="00730DE1" w:rsidRPr="00AB6E07" w:rsidSect="005F1A89">
      <w:pgSz w:w="11906" w:h="16838" w:code="9"/>
      <w:pgMar w:top="0" w:right="567" w:bottom="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07" w:rsidRDefault="00AB6E07">
      <w:r>
        <w:separator/>
      </w:r>
    </w:p>
  </w:endnote>
  <w:endnote w:type="continuationSeparator" w:id="0">
    <w:p w:rsidR="00AB6E07" w:rsidRDefault="00AB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07" w:rsidRDefault="00AB6E07">
      <w:r>
        <w:separator/>
      </w:r>
    </w:p>
  </w:footnote>
  <w:footnote w:type="continuationSeparator" w:id="0">
    <w:p w:rsidR="00AB6E07" w:rsidRDefault="00AB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B92"/>
    <w:multiLevelType w:val="hybridMultilevel"/>
    <w:tmpl w:val="2DFEEC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7C071F"/>
    <w:multiLevelType w:val="hybridMultilevel"/>
    <w:tmpl w:val="B3E628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95098C"/>
    <w:multiLevelType w:val="hybridMultilevel"/>
    <w:tmpl w:val="9C4E02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6E4DE1"/>
    <w:multiLevelType w:val="hybridMultilevel"/>
    <w:tmpl w:val="E368BE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508632F"/>
    <w:multiLevelType w:val="hybridMultilevel"/>
    <w:tmpl w:val="B172DB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1"/>
    <w:rsid w:val="0000681E"/>
    <w:rsid w:val="00011262"/>
    <w:rsid w:val="00014DE8"/>
    <w:rsid w:val="00017D53"/>
    <w:rsid w:val="00022412"/>
    <w:rsid w:val="00026E2C"/>
    <w:rsid w:val="000301A6"/>
    <w:rsid w:val="00072EB7"/>
    <w:rsid w:val="0008005C"/>
    <w:rsid w:val="00091C08"/>
    <w:rsid w:val="00093253"/>
    <w:rsid w:val="000A1A95"/>
    <w:rsid w:val="000A64B1"/>
    <w:rsid w:val="000B1D86"/>
    <w:rsid w:val="000C490A"/>
    <w:rsid w:val="000D05DA"/>
    <w:rsid w:val="000E0F67"/>
    <w:rsid w:val="000E14D5"/>
    <w:rsid w:val="000E4CD4"/>
    <w:rsid w:val="000F3654"/>
    <w:rsid w:val="00113A83"/>
    <w:rsid w:val="00117EF0"/>
    <w:rsid w:val="00135488"/>
    <w:rsid w:val="001368E7"/>
    <w:rsid w:val="001428AB"/>
    <w:rsid w:val="00143762"/>
    <w:rsid w:val="001536E1"/>
    <w:rsid w:val="00155593"/>
    <w:rsid w:val="00161BB5"/>
    <w:rsid w:val="001647F0"/>
    <w:rsid w:val="001848D6"/>
    <w:rsid w:val="001A0284"/>
    <w:rsid w:val="001A5598"/>
    <w:rsid w:val="001C79EA"/>
    <w:rsid w:val="001D2CE8"/>
    <w:rsid w:val="001E6254"/>
    <w:rsid w:val="00201F2E"/>
    <w:rsid w:val="002107B3"/>
    <w:rsid w:val="00230D3E"/>
    <w:rsid w:val="00251AC6"/>
    <w:rsid w:val="002558A3"/>
    <w:rsid w:val="00260F8F"/>
    <w:rsid w:val="00282606"/>
    <w:rsid w:val="002902E1"/>
    <w:rsid w:val="002A0C59"/>
    <w:rsid w:val="002A50CD"/>
    <w:rsid w:val="002C74FC"/>
    <w:rsid w:val="002D175F"/>
    <w:rsid w:val="002D3517"/>
    <w:rsid w:val="002E434C"/>
    <w:rsid w:val="002E7820"/>
    <w:rsid w:val="002E7E02"/>
    <w:rsid w:val="002F2AFE"/>
    <w:rsid w:val="002F4AC7"/>
    <w:rsid w:val="00311842"/>
    <w:rsid w:val="003226AB"/>
    <w:rsid w:val="00333651"/>
    <w:rsid w:val="003339D9"/>
    <w:rsid w:val="00333B67"/>
    <w:rsid w:val="00347418"/>
    <w:rsid w:val="00353D9F"/>
    <w:rsid w:val="00376255"/>
    <w:rsid w:val="00377FF7"/>
    <w:rsid w:val="00393310"/>
    <w:rsid w:val="00394982"/>
    <w:rsid w:val="00397DED"/>
    <w:rsid w:val="003C156D"/>
    <w:rsid w:val="003C257E"/>
    <w:rsid w:val="003D4694"/>
    <w:rsid w:val="003D7469"/>
    <w:rsid w:val="003E2837"/>
    <w:rsid w:val="003E4633"/>
    <w:rsid w:val="003E46F4"/>
    <w:rsid w:val="003F5555"/>
    <w:rsid w:val="004006D9"/>
    <w:rsid w:val="00403172"/>
    <w:rsid w:val="00420AF0"/>
    <w:rsid w:val="00470043"/>
    <w:rsid w:val="00472453"/>
    <w:rsid w:val="004A082F"/>
    <w:rsid w:val="004D1E32"/>
    <w:rsid w:val="004D7BC5"/>
    <w:rsid w:val="004F7F6E"/>
    <w:rsid w:val="00500F39"/>
    <w:rsid w:val="005030E4"/>
    <w:rsid w:val="00513CAF"/>
    <w:rsid w:val="00532E6D"/>
    <w:rsid w:val="0055725C"/>
    <w:rsid w:val="0056067B"/>
    <w:rsid w:val="00563CBD"/>
    <w:rsid w:val="0057446F"/>
    <w:rsid w:val="00586721"/>
    <w:rsid w:val="00590289"/>
    <w:rsid w:val="005A080C"/>
    <w:rsid w:val="005A7AE9"/>
    <w:rsid w:val="005B3880"/>
    <w:rsid w:val="005C081E"/>
    <w:rsid w:val="005C3053"/>
    <w:rsid w:val="005C323D"/>
    <w:rsid w:val="005C78E8"/>
    <w:rsid w:val="005D0BAF"/>
    <w:rsid w:val="005D1604"/>
    <w:rsid w:val="005D4644"/>
    <w:rsid w:val="005E039F"/>
    <w:rsid w:val="005E249C"/>
    <w:rsid w:val="005F1A89"/>
    <w:rsid w:val="00612BAD"/>
    <w:rsid w:val="0062069B"/>
    <w:rsid w:val="00632D66"/>
    <w:rsid w:val="00637BE8"/>
    <w:rsid w:val="006508A9"/>
    <w:rsid w:val="00656754"/>
    <w:rsid w:val="00662D88"/>
    <w:rsid w:val="00670954"/>
    <w:rsid w:val="00675204"/>
    <w:rsid w:val="006938C6"/>
    <w:rsid w:val="00693C98"/>
    <w:rsid w:val="00695FF0"/>
    <w:rsid w:val="006B0049"/>
    <w:rsid w:val="006B3F86"/>
    <w:rsid w:val="006C57AB"/>
    <w:rsid w:val="006C7BA6"/>
    <w:rsid w:val="006D2DAE"/>
    <w:rsid w:val="006D480B"/>
    <w:rsid w:val="006D48BB"/>
    <w:rsid w:val="006E3CB0"/>
    <w:rsid w:val="006E4CD0"/>
    <w:rsid w:val="006E5440"/>
    <w:rsid w:val="006F3166"/>
    <w:rsid w:val="00704006"/>
    <w:rsid w:val="00705E6F"/>
    <w:rsid w:val="00726070"/>
    <w:rsid w:val="00730DE1"/>
    <w:rsid w:val="007315E6"/>
    <w:rsid w:val="0073222E"/>
    <w:rsid w:val="00747879"/>
    <w:rsid w:val="0075276A"/>
    <w:rsid w:val="0076115E"/>
    <w:rsid w:val="00763899"/>
    <w:rsid w:val="007653BC"/>
    <w:rsid w:val="00765726"/>
    <w:rsid w:val="00777769"/>
    <w:rsid w:val="00782488"/>
    <w:rsid w:val="00783644"/>
    <w:rsid w:val="007A4CBA"/>
    <w:rsid w:val="007A59FB"/>
    <w:rsid w:val="007A7E8B"/>
    <w:rsid w:val="007B51EA"/>
    <w:rsid w:val="007D6634"/>
    <w:rsid w:val="007E0E81"/>
    <w:rsid w:val="007E4451"/>
    <w:rsid w:val="007F70B3"/>
    <w:rsid w:val="008120DA"/>
    <w:rsid w:val="00815E12"/>
    <w:rsid w:val="00822DA6"/>
    <w:rsid w:val="00862156"/>
    <w:rsid w:val="00871761"/>
    <w:rsid w:val="00894CB2"/>
    <w:rsid w:val="008A1143"/>
    <w:rsid w:val="008C1BA9"/>
    <w:rsid w:val="008D7895"/>
    <w:rsid w:val="008E44F6"/>
    <w:rsid w:val="00904B87"/>
    <w:rsid w:val="00914C35"/>
    <w:rsid w:val="00915482"/>
    <w:rsid w:val="00920599"/>
    <w:rsid w:val="009250A2"/>
    <w:rsid w:val="0092778F"/>
    <w:rsid w:val="00930E6E"/>
    <w:rsid w:val="00935CC3"/>
    <w:rsid w:val="009456CE"/>
    <w:rsid w:val="00947907"/>
    <w:rsid w:val="00952759"/>
    <w:rsid w:val="0095705F"/>
    <w:rsid w:val="00960CD7"/>
    <w:rsid w:val="00965F6E"/>
    <w:rsid w:val="00970EDF"/>
    <w:rsid w:val="009841E3"/>
    <w:rsid w:val="00986ABF"/>
    <w:rsid w:val="009964A5"/>
    <w:rsid w:val="009A3C8B"/>
    <w:rsid w:val="009B3701"/>
    <w:rsid w:val="009C2113"/>
    <w:rsid w:val="009D04CC"/>
    <w:rsid w:val="009D4F0A"/>
    <w:rsid w:val="009D6C7A"/>
    <w:rsid w:val="009E4BF8"/>
    <w:rsid w:val="009F0668"/>
    <w:rsid w:val="009F1D3E"/>
    <w:rsid w:val="009F20B6"/>
    <w:rsid w:val="009F31B0"/>
    <w:rsid w:val="009F4FBB"/>
    <w:rsid w:val="009F73A4"/>
    <w:rsid w:val="00A01859"/>
    <w:rsid w:val="00A063CD"/>
    <w:rsid w:val="00A23F28"/>
    <w:rsid w:val="00A242C0"/>
    <w:rsid w:val="00A2704D"/>
    <w:rsid w:val="00A405E4"/>
    <w:rsid w:val="00A5131B"/>
    <w:rsid w:val="00A64EBC"/>
    <w:rsid w:val="00A85EEF"/>
    <w:rsid w:val="00AB6E07"/>
    <w:rsid w:val="00AD1C1F"/>
    <w:rsid w:val="00AD3FE7"/>
    <w:rsid w:val="00AE6961"/>
    <w:rsid w:val="00AF2463"/>
    <w:rsid w:val="00AF2D8B"/>
    <w:rsid w:val="00AF5E3C"/>
    <w:rsid w:val="00B16D36"/>
    <w:rsid w:val="00B21EC9"/>
    <w:rsid w:val="00B2205D"/>
    <w:rsid w:val="00B24A0E"/>
    <w:rsid w:val="00B3299F"/>
    <w:rsid w:val="00B43754"/>
    <w:rsid w:val="00B43FA4"/>
    <w:rsid w:val="00B47351"/>
    <w:rsid w:val="00B50A61"/>
    <w:rsid w:val="00B820C1"/>
    <w:rsid w:val="00B84C3E"/>
    <w:rsid w:val="00B92B68"/>
    <w:rsid w:val="00BA0D2C"/>
    <w:rsid w:val="00BA1923"/>
    <w:rsid w:val="00BA6B17"/>
    <w:rsid w:val="00BB393B"/>
    <w:rsid w:val="00BC431E"/>
    <w:rsid w:val="00BC4AB0"/>
    <w:rsid w:val="00BD485A"/>
    <w:rsid w:val="00BE426C"/>
    <w:rsid w:val="00BF41F0"/>
    <w:rsid w:val="00C231EB"/>
    <w:rsid w:val="00C347BA"/>
    <w:rsid w:val="00C374C2"/>
    <w:rsid w:val="00C4491B"/>
    <w:rsid w:val="00C46A43"/>
    <w:rsid w:val="00C54F44"/>
    <w:rsid w:val="00C57F9F"/>
    <w:rsid w:val="00C60713"/>
    <w:rsid w:val="00C6728B"/>
    <w:rsid w:val="00C86ED8"/>
    <w:rsid w:val="00C94C7D"/>
    <w:rsid w:val="00CD4340"/>
    <w:rsid w:val="00CD7A42"/>
    <w:rsid w:val="00CE2693"/>
    <w:rsid w:val="00CF6134"/>
    <w:rsid w:val="00CF7B18"/>
    <w:rsid w:val="00D05352"/>
    <w:rsid w:val="00D30261"/>
    <w:rsid w:val="00D34EEE"/>
    <w:rsid w:val="00D3687F"/>
    <w:rsid w:val="00D37613"/>
    <w:rsid w:val="00D447F1"/>
    <w:rsid w:val="00D61FBC"/>
    <w:rsid w:val="00D62DF6"/>
    <w:rsid w:val="00D74AA0"/>
    <w:rsid w:val="00D7789A"/>
    <w:rsid w:val="00D84FBD"/>
    <w:rsid w:val="00D9399F"/>
    <w:rsid w:val="00DB0927"/>
    <w:rsid w:val="00DB2437"/>
    <w:rsid w:val="00DC21B5"/>
    <w:rsid w:val="00DC532D"/>
    <w:rsid w:val="00DD0544"/>
    <w:rsid w:val="00DD0F83"/>
    <w:rsid w:val="00DD1C13"/>
    <w:rsid w:val="00DE4CA1"/>
    <w:rsid w:val="00DE71D2"/>
    <w:rsid w:val="00DF3223"/>
    <w:rsid w:val="00DF3C2B"/>
    <w:rsid w:val="00E008EE"/>
    <w:rsid w:val="00E07138"/>
    <w:rsid w:val="00E31833"/>
    <w:rsid w:val="00E327EA"/>
    <w:rsid w:val="00E35AFF"/>
    <w:rsid w:val="00E55C61"/>
    <w:rsid w:val="00E57265"/>
    <w:rsid w:val="00E66F8F"/>
    <w:rsid w:val="00E761BC"/>
    <w:rsid w:val="00E8573B"/>
    <w:rsid w:val="00E85B5C"/>
    <w:rsid w:val="00E9001E"/>
    <w:rsid w:val="00E91ADF"/>
    <w:rsid w:val="00E922D9"/>
    <w:rsid w:val="00E97C8A"/>
    <w:rsid w:val="00EA3D5F"/>
    <w:rsid w:val="00EA418B"/>
    <w:rsid w:val="00EC2356"/>
    <w:rsid w:val="00EC5A0B"/>
    <w:rsid w:val="00EF4E0B"/>
    <w:rsid w:val="00F0532A"/>
    <w:rsid w:val="00F11979"/>
    <w:rsid w:val="00F223D3"/>
    <w:rsid w:val="00F353BE"/>
    <w:rsid w:val="00F44DA2"/>
    <w:rsid w:val="00F512DF"/>
    <w:rsid w:val="00F51C73"/>
    <w:rsid w:val="00F551DD"/>
    <w:rsid w:val="00F6692E"/>
    <w:rsid w:val="00F74E69"/>
    <w:rsid w:val="00F86C96"/>
    <w:rsid w:val="00F87EE1"/>
    <w:rsid w:val="00FA05D5"/>
    <w:rsid w:val="00FA49D2"/>
    <w:rsid w:val="00FB1A0D"/>
    <w:rsid w:val="00FC35CC"/>
    <w:rsid w:val="00FC3C3C"/>
    <w:rsid w:val="00FE18B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_______學年度國立中興大學組織架構圖</dc:title>
  <dc:creator>NCHU</dc:creator>
  <cp:lastModifiedBy>USER</cp:lastModifiedBy>
  <cp:revision>2</cp:revision>
  <cp:lastPrinted>2018-07-04T09:24:00Z</cp:lastPrinted>
  <dcterms:created xsi:type="dcterms:W3CDTF">2022-08-17T08:10:00Z</dcterms:created>
  <dcterms:modified xsi:type="dcterms:W3CDTF">2022-08-17T08:10:00Z</dcterms:modified>
</cp:coreProperties>
</file>